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proofErr w:type="spellStart"/>
      <w:r>
        <w:rPr>
          <w:rStyle w:val="FontStyle55"/>
          <w:b/>
          <w:bCs w:val="0"/>
          <w:i/>
          <w:sz w:val="24"/>
          <w:szCs w:val="24"/>
        </w:rPr>
        <w:t>Summary</w:t>
      </w:r>
      <w:proofErr w:type="spellEnd"/>
      <w:r w:rsidR="00F77B21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the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working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program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of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the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academic</w:t>
      </w:r>
      <w:proofErr w:type="spellEnd"/>
      <w:r>
        <w:rPr>
          <w:rStyle w:val="FontStyle55"/>
          <w:b/>
          <w:bCs w:val="0"/>
          <w:i/>
          <w:sz w:val="24"/>
          <w:szCs w:val="24"/>
        </w:rPr>
        <w:t xml:space="preserve"> </w:t>
      </w:r>
      <w:proofErr w:type="spellStart"/>
      <w:r>
        <w:rPr>
          <w:rStyle w:val="FontStyle55"/>
          <w:b/>
          <w:bCs w:val="0"/>
          <w:i/>
          <w:sz w:val="24"/>
          <w:szCs w:val="24"/>
        </w:rPr>
        <w:t>discipline</w:t>
      </w:r>
      <w:proofErr w:type="spellEnd"/>
    </w:p>
    <w:p w:rsidR="00087897" w:rsidRPr="009A0414" w:rsidRDefault="00087897" w:rsidP="00087897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F77B21">
        <w:rPr>
          <w:rStyle w:val="FontStyle55"/>
          <w:rFonts w:cs="Times New Roman"/>
          <w:bCs/>
          <w:sz w:val="24"/>
          <w:szCs w:val="24"/>
          <w:lang w:val="en-US"/>
        </w:rPr>
        <w:t>«Law»</w:t>
      </w:r>
    </w:p>
    <w:p w:rsidR="00087897" w:rsidRPr="00F77B21" w:rsidRDefault="00087897" w:rsidP="00203D40">
      <w:pPr>
        <w:jc w:val="both"/>
        <w:rPr>
          <w:b/>
          <w:color w:val="000000"/>
          <w:sz w:val="24"/>
          <w:szCs w:val="24"/>
          <w:lang w:val="en-US"/>
        </w:rPr>
      </w:pPr>
      <w:r w:rsidRPr="00F77B21">
        <w:rPr>
          <w:sz w:val="24"/>
          <w:szCs w:val="24"/>
          <w:lang w:val="en-US"/>
        </w:rPr>
        <w:t>General Educational Program of higher education (</w:t>
      </w:r>
      <w:r w:rsidRPr="00F77B21">
        <w:rPr>
          <w:sz w:val="24"/>
          <w:szCs w:val="24"/>
          <w:u w:val="single"/>
          <w:lang w:val="en-US"/>
        </w:rPr>
        <w:t>specialist's degree programs</w:t>
      </w:r>
      <w:r w:rsidRPr="00F77B21">
        <w:rPr>
          <w:sz w:val="24"/>
          <w:szCs w:val="24"/>
          <w:lang w:val="en-US"/>
        </w:rPr>
        <w:t>)</w:t>
      </w:r>
      <w:r w:rsidR="00203D40" w:rsidRPr="00F77B21">
        <w:rPr>
          <w:sz w:val="24"/>
          <w:szCs w:val="24"/>
          <w:lang w:val="en-US"/>
        </w:rPr>
        <w:t xml:space="preserve"> </w:t>
      </w:r>
      <w:r w:rsidRPr="00F77B21">
        <w:rPr>
          <w:b/>
          <w:color w:val="000000"/>
          <w:sz w:val="24"/>
          <w:szCs w:val="24"/>
          <w:lang w:val="en-US"/>
        </w:rPr>
        <w:t>33.05.01</w:t>
      </w:r>
      <w:r w:rsidR="00203D40" w:rsidRPr="00F77B21">
        <w:rPr>
          <w:b/>
          <w:color w:val="000000"/>
          <w:sz w:val="24"/>
          <w:szCs w:val="24"/>
          <w:lang w:val="en-US"/>
        </w:rPr>
        <w:t xml:space="preserve"> </w:t>
      </w:r>
      <w:r w:rsidRPr="00F77B21">
        <w:rPr>
          <w:b/>
          <w:color w:val="000000"/>
          <w:sz w:val="24"/>
          <w:szCs w:val="24"/>
          <w:lang w:val="en-US"/>
        </w:rPr>
        <w:t>PHARMACY</w:t>
      </w:r>
    </w:p>
    <w:p w:rsidR="00203D40" w:rsidRPr="00203D40" w:rsidRDefault="00203D40" w:rsidP="00203D40">
      <w:pPr>
        <w:rPr>
          <w:b/>
          <w:sz w:val="24"/>
          <w:szCs w:val="24"/>
          <w:lang w:val="en-US"/>
        </w:rPr>
      </w:pPr>
      <w:r w:rsidRPr="00203D40">
        <w:rPr>
          <w:sz w:val="24"/>
          <w:szCs w:val="24"/>
          <w:lang w:val="en-US"/>
        </w:rPr>
        <w:t xml:space="preserve">Department:  </w:t>
      </w:r>
      <w:r w:rsidRPr="00AD6240">
        <w:rPr>
          <w:color w:val="333333"/>
          <w:sz w:val="24"/>
          <w:szCs w:val="24"/>
          <w:shd w:val="clear" w:color="auto" w:fill="FFFFFF"/>
          <w:lang w:val="en-US"/>
        </w:rPr>
        <w:t xml:space="preserve">Social Medicine and Health </w:t>
      </w:r>
      <w:r>
        <w:rPr>
          <w:color w:val="333333"/>
          <w:sz w:val="24"/>
          <w:szCs w:val="24"/>
          <w:shd w:val="clear" w:color="auto" w:fill="FFFFFF"/>
          <w:lang w:val="en-US"/>
        </w:rPr>
        <w:t>Care Management</w:t>
      </w:r>
      <w:r w:rsidRPr="00203D40">
        <w:rPr>
          <w:b/>
          <w:sz w:val="24"/>
          <w:szCs w:val="24"/>
          <w:lang w:val="en-US"/>
        </w:rPr>
        <w:t xml:space="preserve"> </w:t>
      </w:r>
    </w:p>
    <w:p w:rsidR="00CA0939" w:rsidRPr="009A0414" w:rsidRDefault="00CA0939" w:rsidP="00CA0939">
      <w:pPr>
        <w:rPr>
          <w:sz w:val="24"/>
          <w:szCs w:val="24"/>
          <w:lang w:val="en-US"/>
        </w:rPr>
      </w:pPr>
    </w:p>
    <w:p w:rsidR="00085DC1" w:rsidRPr="00F77B21" w:rsidRDefault="00F102AA" w:rsidP="00085DC1">
      <w:pPr>
        <w:ind w:firstLine="709"/>
        <w:jc w:val="both"/>
        <w:rPr>
          <w:sz w:val="24"/>
          <w:szCs w:val="24"/>
          <w:lang w:val="en-US"/>
        </w:rPr>
      </w:pPr>
      <w:r w:rsidRPr="00F77B21">
        <w:rPr>
          <w:b/>
          <w:sz w:val="24"/>
          <w:szCs w:val="24"/>
          <w:lang w:val="en-US"/>
        </w:rPr>
        <w:t>1. The purpose of mastering the discipline</w:t>
      </w:r>
      <w:r w:rsidR="00203D40" w:rsidRPr="00203D40">
        <w:rPr>
          <w:b/>
          <w:sz w:val="24"/>
          <w:szCs w:val="24"/>
          <w:lang w:val="en-US"/>
        </w:rPr>
        <w:t xml:space="preserve">: </w:t>
      </w:r>
      <w:r w:rsidR="00085DC1" w:rsidRPr="00F77B21">
        <w:rPr>
          <w:sz w:val="24"/>
          <w:szCs w:val="24"/>
          <w:lang w:val="en-US"/>
        </w:rPr>
        <w:t>participation in forming the relevant competencies:</w:t>
      </w:r>
    </w:p>
    <w:p w:rsidR="00085DC1" w:rsidRPr="00F77B21" w:rsidRDefault="00085DC1" w:rsidP="00085DC1">
      <w:pPr>
        <w:ind w:firstLine="709"/>
        <w:rPr>
          <w:bCs/>
          <w:sz w:val="24"/>
          <w:szCs w:val="24"/>
          <w:lang w:val="en-US"/>
        </w:rPr>
      </w:pPr>
      <w:r w:rsidRPr="00F77B21">
        <w:rPr>
          <w:bCs/>
          <w:sz w:val="24"/>
          <w:szCs w:val="24"/>
          <w:lang w:val="en-US"/>
        </w:rPr>
        <w:t xml:space="preserve">1. </w:t>
      </w:r>
      <w:proofErr w:type="gramStart"/>
      <w:r w:rsidRPr="00F77B21">
        <w:rPr>
          <w:bCs/>
          <w:sz w:val="24"/>
          <w:szCs w:val="24"/>
          <w:lang w:val="en-US"/>
        </w:rPr>
        <w:t>aptitude</w:t>
      </w:r>
      <w:proofErr w:type="gramEnd"/>
      <w:r w:rsidRPr="00F77B21">
        <w:rPr>
          <w:bCs/>
          <w:sz w:val="24"/>
          <w:szCs w:val="24"/>
          <w:lang w:val="en-US"/>
        </w:rPr>
        <w:t xml:space="preserve"> for intolerable attitude towards corrupt conduct (UC-10);</w:t>
      </w:r>
    </w:p>
    <w:p w:rsidR="00085DC1" w:rsidRPr="00F77B21" w:rsidRDefault="00085DC1" w:rsidP="00085DC1">
      <w:pPr>
        <w:ind w:firstLine="709"/>
        <w:jc w:val="both"/>
        <w:rPr>
          <w:b/>
          <w:sz w:val="24"/>
          <w:szCs w:val="24"/>
          <w:lang w:val="en-US"/>
        </w:rPr>
      </w:pPr>
      <w:r w:rsidRPr="00F77B21">
        <w:rPr>
          <w:bCs/>
          <w:sz w:val="24"/>
          <w:szCs w:val="24"/>
          <w:lang w:val="en-US"/>
        </w:rPr>
        <w:t xml:space="preserve">2. </w:t>
      </w:r>
      <w:proofErr w:type="gramStart"/>
      <w:r w:rsidRPr="00F77B21">
        <w:rPr>
          <w:bCs/>
          <w:sz w:val="24"/>
          <w:szCs w:val="24"/>
          <w:lang w:val="en-US"/>
        </w:rPr>
        <w:t>aptitude</w:t>
      </w:r>
      <w:proofErr w:type="gramEnd"/>
      <w:r w:rsidRPr="00F77B21">
        <w:rPr>
          <w:bCs/>
          <w:sz w:val="24"/>
          <w:szCs w:val="24"/>
          <w:lang w:val="en-US"/>
        </w:rPr>
        <w:t xml:space="preserve"> for professional activity with consideration to specific economic, ecological, social factors in the framework of the system of regulation of medical products circulation (GPC-3).</w:t>
      </w:r>
    </w:p>
    <w:p w:rsidR="00085DC1" w:rsidRPr="00F77B21" w:rsidRDefault="00085DC1" w:rsidP="00CA0939">
      <w:pPr>
        <w:ind w:firstLine="709"/>
        <w:jc w:val="both"/>
        <w:rPr>
          <w:b/>
          <w:sz w:val="24"/>
          <w:szCs w:val="24"/>
          <w:lang w:val="en-US"/>
        </w:rPr>
      </w:pP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F77B21">
        <w:rPr>
          <w:rStyle w:val="FontStyle55"/>
          <w:rFonts w:cs="Times New Roman"/>
          <w:bCs/>
          <w:sz w:val="24"/>
          <w:szCs w:val="24"/>
          <w:lang w:val="en-US"/>
        </w:rPr>
        <w:t>2.</w:t>
      </w:r>
      <w:r w:rsidRPr="00F77B21">
        <w:rPr>
          <w:rStyle w:val="FontStyle55"/>
          <w:rFonts w:cs="Times New Roman"/>
          <w:bCs/>
          <w:sz w:val="24"/>
          <w:szCs w:val="24"/>
          <w:lang w:val="en-US"/>
        </w:rPr>
        <w:tab/>
        <w:t>Position of the academic discipline in the structure of the General Educational Program (GEP).</w:t>
      </w:r>
    </w:p>
    <w:p w:rsidR="00FA2329" w:rsidRPr="00F77B21" w:rsidRDefault="00F102AA" w:rsidP="00FA2329">
      <w:pPr>
        <w:ind w:firstLine="709"/>
        <w:rPr>
          <w:sz w:val="24"/>
          <w:szCs w:val="24"/>
          <w:lang w:val="en-US"/>
        </w:rPr>
      </w:pPr>
      <w:r w:rsidRPr="00F77B21">
        <w:rPr>
          <w:rStyle w:val="FontStyle54"/>
          <w:rFonts w:cs="Times New Roman"/>
          <w:b/>
          <w:sz w:val="24"/>
          <w:szCs w:val="24"/>
          <w:lang w:val="en-US"/>
        </w:rPr>
        <w:t xml:space="preserve">2.1. </w:t>
      </w:r>
      <w:r w:rsidR="00FA2329" w:rsidRPr="00F77B21">
        <w:rPr>
          <w:sz w:val="24"/>
          <w:szCs w:val="24"/>
          <w:lang w:val="en-US"/>
        </w:rPr>
        <w:t>The discipline “Law” refers to the core part (or the part formed by the participants of educational relations) of Block 1 of GEP HE (Academic discipline index).</w:t>
      </w:r>
    </w:p>
    <w:p w:rsidR="00C2265B" w:rsidRPr="00430822" w:rsidRDefault="00FA2329" w:rsidP="00FA2329">
      <w:pPr>
        <w:ind w:firstLine="709"/>
        <w:rPr>
          <w:sz w:val="24"/>
          <w:szCs w:val="24"/>
          <w:lang w:val="en-US"/>
        </w:rPr>
      </w:pPr>
      <w:r w:rsidRPr="00F77B21">
        <w:rPr>
          <w:sz w:val="24"/>
          <w:szCs w:val="24"/>
          <w:lang w:val="en-US"/>
        </w:rPr>
        <w:t>The discipline is taught during 5th semester (3d year of study).</w:t>
      </w:r>
    </w:p>
    <w:p w:rsidR="00CA0939" w:rsidRPr="00C2265B" w:rsidRDefault="00CA0939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430822" w:rsidRPr="00F77B21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-US"/>
        </w:rPr>
      </w:pPr>
      <w:r w:rsidRPr="00F77B21">
        <w:rPr>
          <w:b/>
          <w:sz w:val="24"/>
          <w:szCs w:val="24"/>
          <w:lang w:val="en-US"/>
        </w:rPr>
        <w:t>3. Deliverables of mastering the academic discipline and metrics of competence acquisition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 w:rsidRPr="00F77B21">
        <w:rPr>
          <w:sz w:val="24"/>
          <w:szCs w:val="24"/>
          <w:lang w:val="en-US"/>
        </w:rPr>
        <w:tab/>
        <w:t xml:space="preserve">Mastering the discipline aims at acquiring the following universal (UC) or/and general </w:t>
      </w:r>
      <w:proofErr w:type="gramStart"/>
      <w:r w:rsidRPr="00F77B21">
        <w:rPr>
          <w:sz w:val="24"/>
          <w:szCs w:val="24"/>
          <w:lang w:val="en-US"/>
        </w:rPr>
        <w:t>professional</w:t>
      </w:r>
      <w:proofErr w:type="gramEnd"/>
      <w:r w:rsidRPr="00F77B21">
        <w:rPr>
          <w:sz w:val="24"/>
          <w:szCs w:val="24"/>
          <w:lang w:val="en-US"/>
        </w:rPr>
        <w:t xml:space="preserve">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298"/>
        <w:gridCol w:w="2163"/>
        <w:gridCol w:w="2163"/>
        <w:gridCol w:w="1299"/>
        <w:gridCol w:w="1299"/>
        <w:gridCol w:w="1523"/>
      </w:tblGrid>
      <w:tr w:rsidR="00891DEC" w:rsidRPr="00F77B21" w:rsidTr="008F2741">
        <w:trPr>
          <w:trHeight w:val="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Competence code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77B21">
              <w:rPr>
                <w:color w:val="000000"/>
                <w:sz w:val="24"/>
                <w:szCs w:val="24"/>
                <w:lang w:val="en-US"/>
              </w:rPr>
              <w:t>The content of the competence (or its part)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77B21">
              <w:rPr>
                <w:bCs/>
                <w:sz w:val="24"/>
                <w:szCs w:val="24"/>
                <w:lang w:val="en-US"/>
              </w:rPr>
              <w:t>Code and name of the competence acquisition metric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77B21">
              <w:rPr>
                <w:sz w:val="24"/>
                <w:szCs w:val="24"/>
                <w:lang w:val="en-US"/>
              </w:rPr>
              <w:t>As a result of mastering the discipline, the students should:</w:t>
            </w:r>
          </w:p>
        </w:tc>
      </w:tr>
      <w:tr w:rsidR="00891DEC" w:rsidTr="008F2741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</w:t>
            </w:r>
          </w:p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91DEC" w:rsidRPr="00F77B21" w:rsidTr="008F2741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Default="00663B18">
            <w:pPr>
              <w:tabs>
                <w:tab w:val="left" w:pos="708"/>
                <w:tab w:val="right" w:leader="underscore" w:pos="9639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UC-10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spacing w:line="25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F77B21">
              <w:rPr>
                <w:sz w:val="20"/>
                <w:lang w:val="en-US"/>
              </w:rPr>
              <w:t>aptitude for intolerable attitude towards corrupt conduct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1" w:rsidRPr="008F2741" w:rsidRDefault="008F2741" w:rsidP="008F2741">
            <w:pPr>
              <w:jc w:val="both"/>
              <w:rPr>
                <w:rFonts w:cs="Times New Roman"/>
                <w:i/>
                <w:iCs/>
                <w:sz w:val="20"/>
                <w:lang w:val="en-US"/>
              </w:rPr>
            </w:pPr>
            <w:r w:rsidRPr="008F2741">
              <w:rPr>
                <w:rFonts w:cs="Times New Roman"/>
                <w:i/>
                <w:iCs/>
                <w:sz w:val="20"/>
                <w:lang w:val="en-US"/>
              </w:rPr>
              <w:t xml:space="preserve">IUC 10.1 </w:t>
            </w:r>
          </w:p>
          <w:p w:rsidR="008F2741" w:rsidRPr="008F2741" w:rsidRDefault="008F2741" w:rsidP="008F2741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cs="Times New Roman"/>
                <w:sz w:val="20"/>
                <w:lang w:val="en-US"/>
              </w:rPr>
            </w:pPr>
            <w:r w:rsidRPr="008F2741">
              <w:rPr>
                <w:rFonts w:cs="Times New Roman"/>
                <w:sz w:val="20"/>
                <w:lang w:val="en-US"/>
              </w:rPr>
              <w:t xml:space="preserve">Knows the concept and characteristics of corruption, ways for its prevention, the essence of professional deformation. </w:t>
            </w:r>
          </w:p>
          <w:p w:rsidR="008F2741" w:rsidRPr="008F2741" w:rsidRDefault="008F2741" w:rsidP="008F2741">
            <w:pPr>
              <w:rPr>
                <w:i/>
                <w:iCs/>
                <w:sz w:val="20"/>
                <w:lang w:val="en-US"/>
              </w:rPr>
            </w:pPr>
            <w:r w:rsidRPr="008F2741">
              <w:rPr>
                <w:i/>
                <w:iCs/>
                <w:sz w:val="20"/>
                <w:lang w:val="en-US"/>
              </w:rPr>
              <w:t>IUC-10.2</w:t>
            </w:r>
          </w:p>
          <w:p w:rsidR="008F2741" w:rsidRPr="008F2741" w:rsidRDefault="008F2741" w:rsidP="008F2741">
            <w:pPr>
              <w:rPr>
                <w:sz w:val="20"/>
                <w:lang w:val="en-US"/>
              </w:rPr>
            </w:pPr>
            <w:r w:rsidRPr="008F2741">
              <w:rPr>
                <w:sz w:val="20"/>
                <w:lang w:val="en-US"/>
              </w:rPr>
              <w:t>Identifies and evaluates a corrupt conduct and supports its preclusion.</w:t>
            </w:r>
          </w:p>
          <w:p w:rsidR="008F2741" w:rsidRPr="008F2741" w:rsidRDefault="008F2741" w:rsidP="008F2741">
            <w:pPr>
              <w:rPr>
                <w:i/>
                <w:iCs/>
                <w:sz w:val="20"/>
                <w:lang w:val="en-US"/>
              </w:rPr>
            </w:pPr>
            <w:r w:rsidRPr="008F2741">
              <w:rPr>
                <w:i/>
                <w:iCs/>
                <w:sz w:val="20"/>
                <w:lang w:val="en-US"/>
              </w:rPr>
              <w:t>IUC-10.3</w:t>
            </w:r>
          </w:p>
          <w:p w:rsidR="00430822" w:rsidRPr="008F2741" w:rsidRDefault="008F2741" w:rsidP="008F2741">
            <w:pPr>
              <w:rPr>
                <w:iCs/>
                <w:sz w:val="24"/>
                <w:szCs w:val="24"/>
                <w:lang w:val="en-US"/>
              </w:rPr>
            </w:pPr>
            <w:r w:rsidRPr="008F2741">
              <w:rPr>
                <w:sz w:val="20"/>
                <w:lang w:val="en-US"/>
              </w:rPr>
              <w:t xml:space="preserve">Demonstrates </w:t>
            </w:r>
            <w:r w:rsidRPr="00F77B21">
              <w:rPr>
                <w:rFonts w:cs="Times New Roman"/>
                <w:sz w:val="20"/>
                <w:lang w:val="en-US" w:eastAsia="en-US"/>
              </w:rPr>
              <w:t>intolerable attitude towards corrupt behaviour and respects law and order.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spacing w:line="256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0"/>
                <w:lang w:val="en-US"/>
              </w:rPr>
              <w:t>Laws and subordinate legislation</w:t>
            </w:r>
            <w:r>
              <w:rPr>
                <w:sz w:val="20"/>
                <w:lang w:val="en-US"/>
              </w:rPr>
              <w:t xml:space="preserve"> (Presidential Decrees, Governmental Regulations and others), regulating prevention of corruption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1" w:rsidRPr="008F2741" w:rsidRDefault="008F2741" w:rsidP="008F2741">
            <w:pPr>
              <w:jc w:val="both"/>
              <w:rPr>
                <w:rFonts w:cs="Times New Roman"/>
                <w:sz w:val="20"/>
                <w:lang w:val="en-US"/>
              </w:rPr>
            </w:pPr>
            <w:r w:rsidRPr="008F2741">
              <w:rPr>
                <w:bCs/>
                <w:iCs/>
                <w:sz w:val="20"/>
                <w:lang w:val="en-US"/>
              </w:rPr>
              <w:t>Make legally valid decisions independently in situations of</w:t>
            </w:r>
            <w:r w:rsidRPr="008F2741">
              <w:rPr>
                <w:rFonts w:cs="Times New Roman"/>
                <w:sz w:val="20"/>
                <w:lang w:val="en-US"/>
              </w:rPr>
              <w:t xml:space="preserve"> prompting a </w:t>
            </w:r>
            <w:r w:rsidRPr="00F77B21">
              <w:rPr>
                <w:rFonts w:cs="Times New Roman"/>
                <w:sz w:val="20"/>
                <w:lang w:val="en-US" w:eastAsia="en-US"/>
              </w:rPr>
              <w:t>corruptconduct</w:t>
            </w:r>
            <w:r w:rsidRPr="008F2741">
              <w:rPr>
                <w:rFonts w:cs="Times New Roman"/>
                <w:sz w:val="20"/>
                <w:lang w:val="en-US"/>
              </w:rPr>
              <w:t xml:space="preserve"> from a medical worker</w:t>
            </w:r>
            <w:r w:rsidRPr="008F2741">
              <w:rPr>
                <w:bCs/>
                <w:iCs/>
                <w:sz w:val="20"/>
                <w:lang w:val="en-US"/>
              </w:rPr>
              <w:t xml:space="preserve">   by a patient (his/ her legal representative)</w:t>
            </w:r>
          </w:p>
          <w:p w:rsidR="00430822" w:rsidRPr="008F2741" w:rsidRDefault="00430822">
            <w:pPr>
              <w:tabs>
                <w:tab w:val="left" w:pos="1455"/>
              </w:tabs>
              <w:spacing w:line="256" w:lineRule="auto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1" w:rsidRPr="008F2741" w:rsidRDefault="008F2741" w:rsidP="008F2741">
            <w:pPr>
              <w:jc w:val="both"/>
              <w:rPr>
                <w:bCs/>
                <w:iCs/>
                <w:sz w:val="20"/>
                <w:lang w:val="en-US"/>
              </w:rPr>
            </w:pPr>
            <w:r w:rsidRPr="008F2741">
              <w:rPr>
                <w:rFonts w:cs="Times New Roman"/>
                <w:color w:val="000000"/>
                <w:sz w:val="20"/>
                <w:lang w:val="en-US"/>
              </w:rPr>
              <w:t>Ability for rational and legally valid decision-making in certain professional situations with risks of corrupt conduct; skills of defining of potential legal implications of corrupt acts</w:t>
            </w:r>
            <w:r w:rsidRPr="008F2741">
              <w:rPr>
                <w:bCs/>
                <w:iCs/>
                <w:sz w:val="20"/>
                <w:lang w:val="en-US"/>
              </w:rPr>
              <w:t>and ways of their prevention</w:t>
            </w:r>
          </w:p>
          <w:p w:rsidR="00430822" w:rsidRPr="008F2741" w:rsidRDefault="00430822">
            <w:pPr>
              <w:spacing w:line="256" w:lineRule="auto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891DEC" w:rsidRPr="00F77B21" w:rsidTr="008F2741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430822" w:rsidP="0043082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0"/>
              </w:rPr>
            </w:pPr>
            <w:r w:rsidRPr="008F2741">
              <w:rPr>
                <w:bCs/>
                <w:sz w:val="20"/>
              </w:rPr>
              <w:t>GPC-3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0"/>
                <w:lang w:val="en-US"/>
              </w:rPr>
              <w:t>aptitudeforprofessionalactivitywithconsiderationtospecificeconomic</w:t>
            </w:r>
            <w:r w:rsidRPr="00F77B21">
              <w:rPr>
                <w:bCs/>
                <w:iCs/>
                <w:sz w:val="20"/>
                <w:lang w:val="en-US"/>
              </w:rPr>
              <w:t xml:space="preserve">, </w:t>
            </w:r>
            <w:r>
              <w:rPr>
                <w:bCs/>
                <w:iCs/>
                <w:sz w:val="20"/>
                <w:lang w:val="en-US"/>
              </w:rPr>
              <w:t>ecological</w:t>
            </w:r>
            <w:r w:rsidRPr="00F77B21">
              <w:rPr>
                <w:bCs/>
                <w:iCs/>
                <w:sz w:val="20"/>
                <w:lang w:val="en-US"/>
              </w:rPr>
              <w:t xml:space="preserve">, </w:t>
            </w:r>
            <w:r>
              <w:rPr>
                <w:bCs/>
                <w:iCs/>
                <w:sz w:val="20"/>
                <w:lang w:val="en-US"/>
              </w:rPr>
              <w:t>socialfactorsintheframework of the system of regulation of medical products circulation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1" w:rsidRPr="008F2741" w:rsidRDefault="008F2741" w:rsidP="008F2741">
            <w:pPr>
              <w:jc w:val="both"/>
              <w:rPr>
                <w:rFonts w:eastAsia="Courier New" w:cs="Times New Roman"/>
                <w:i/>
                <w:iCs/>
                <w:sz w:val="20"/>
                <w:lang w:val="en-US"/>
              </w:rPr>
            </w:pPr>
            <w:r w:rsidRPr="008F2741">
              <w:rPr>
                <w:rFonts w:eastAsia="Courier New" w:cs="Times New Roman"/>
                <w:i/>
                <w:iCs/>
                <w:sz w:val="20"/>
                <w:lang w:val="en-US"/>
              </w:rPr>
              <w:t xml:space="preserve">IGPC 3.1 </w:t>
            </w:r>
          </w:p>
          <w:p w:rsidR="008F2741" w:rsidRPr="008F2741" w:rsidRDefault="008F2741" w:rsidP="008F2741">
            <w:pPr>
              <w:jc w:val="both"/>
              <w:rPr>
                <w:rFonts w:eastAsia="Courier New" w:cs="Times New Roman"/>
                <w:sz w:val="20"/>
                <w:lang w:val="en-US"/>
              </w:rPr>
            </w:pPr>
            <w:r w:rsidRPr="008F2741">
              <w:rPr>
                <w:rFonts w:eastAsia="Courier New" w:cs="Times New Roman"/>
                <w:sz w:val="20"/>
                <w:lang w:val="en-US"/>
              </w:rPr>
              <w:t xml:space="preserve">Adheres to norms and rules enacted by competent authorities while exercising professional activities related to </w:t>
            </w:r>
            <w:r w:rsidRPr="008F2741">
              <w:rPr>
                <w:rFonts w:cs="Times New Roman"/>
                <w:bCs/>
                <w:iCs/>
                <w:sz w:val="20"/>
                <w:lang w:val="en-US" w:eastAsia="en-US"/>
              </w:rPr>
              <w:t>medical products circulation</w:t>
            </w:r>
          </w:p>
          <w:p w:rsidR="00430822" w:rsidRPr="008F2741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1" w:rsidRPr="008F2741" w:rsidRDefault="008F2741" w:rsidP="008F274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iCs/>
                <w:sz w:val="20"/>
                <w:lang w:val="en-US"/>
              </w:rPr>
            </w:pPr>
            <w:r w:rsidRPr="008F2741">
              <w:rPr>
                <w:bCs/>
                <w:iCs/>
                <w:sz w:val="20"/>
                <w:lang w:val="en-US"/>
              </w:rPr>
              <w:t>Basics of normative legal acts, established by</w:t>
            </w:r>
            <w:r w:rsidRPr="008F2741">
              <w:rPr>
                <w:rFonts w:eastAsia="Courier New" w:cs="Times New Roman"/>
                <w:sz w:val="20"/>
                <w:lang w:val="en-US"/>
              </w:rPr>
              <w:t xml:space="preserve"> competent authorities regulating medical and pharmaceutic</w:t>
            </w:r>
            <w:r w:rsidRPr="008F2741">
              <w:rPr>
                <w:rFonts w:eastAsia="Courier New" w:cs="Times New Roman"/>
                <w:sz w:val="20"/>
                <w:lang w:val="en-US"/>
              </w:rPr>
              <w:lastRenderedPageBreak/>
              <w:t>al activities</w:t>
            </w:r>
          </w:p>
          <w:p w:rsidR="00430822" w:rsidRPr="008F2741" w:rsidRDefault="00430822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 xml:space="preserve">Apply </w:t>
            </w:r>
            <w:r>
              <w:rPr>
                <w:bCs/>
                <w:iCs/>
                <w:sz w:val="20"/>
                <w:lang w:val="en-US"/>
              </w:rPr>
              <w:t>essential legal terminology in professional activity</w:t>
            </w:r>
            <w:r>
              <w:rPr>
                <w:color w:val="000000"/>
                <w:sz w:val="20"/>
                <w:lang w:val="en-US"/>
              </w:rPr>
              <w:t xml:space="preserve">; reasonably </w:t>
            </w:r>
            <w:r>
              <w:rPr>
                <w:bCs/>
                <w:iCs/>
                <w:sz w:val="20"/>
                <w:lang w:val="en-US"/>
              </w:rPr>
              <w:t xml:space="preserve">apply </w:t>
            </w:r>
            <w:r>
              <w:rPr>
                <w:bCs/>
                <w:iCs/>
                <w:sz w:val="20"/>
                <w:lang w:val="en-US"/>
              </w:rPr>
              <w:lastRenderedPageBreak/>
              <w:t xml:space="preserve">normative legal acts regulating basic activities </w:t>
            </w:r>
            <w:r>
              <w:rPr>
                <w:rFonts w:eastAsia="Courier New"/>
                <w:sz w:val="20"/>
                <w:lang w:val="en-US"/>
              </w:rPr>
              <w:t xml:space="preserve">related to </w:t>
            </w:r>
            <w:r>
              <w:rPr>
                <w:bCs/>
                <w:iCs/>
                <w:sz w:val="20"/>
                <w:lang w:val="en-US"/>
              </w:rPr>
              <w:t>medical products circulation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22" w:rsidRPr="008F2741" w:rsidRDefault="008F2741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iCs/>
                <w:sz w:val="20"/>
                <w:lang w:val="en-US"/>
              </w:rPr>
              <w:lastRenderedPageBreak/>
              <w:t xml:space="preserve">Ability for motivated solving problematic ethical and legal issues of pharmaceutical practice, ability for </w:t>
            </w:r>
            <w:r>
              <w:rPr>
                <w:sz w:val="20"/>
                <w:lang w:val="en-US"/>
              </w:rPr>
              <w:t xml:space="preserve">legal </w:t>
            </w:r>
            <w:r>
              <w:rPr>
                <w:sz w:val="20"/>
                <w:lang w:val="en-US"/>
              </w:rPr>
              <w:lastRenderedPageBreak/>
              <w:t>evaluation of their own actions in certain situations of professional activity related to different fields of law</w:t>
            </w:r>
            <w:r>
              <w:rPr>
                <w:iCs/>
                <w:sz w:val="20"/>
                <w:lang w:val="en-US"/>
              </w:rPr>
              <w:t xml:space="preserve"> and </w:t>
            </w:r>
            <w:r>
              <w:rPr>
                <w:bCs/>
                <w:iCs/>
                <w:sz w:val="20"/>
                <w:lang w:val="en-US"/>
              </w:rPr>
              <w:t>protection of the interests of consumers of medical products and other pharmaceutical goods</w:t>
            </w:r>
          </w:p>
        </w:tc>
      </w:tr>
    </w:tbl>
    <w:p w:rsidR="00430822" w:rsidRPr="008F2741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Pr="00F77B21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-US" w:eastAsia="en-US"/>
        </w:rPr>
      </w:pPr>
      <w:r w:rsidRPr="00F77B21">
        <w:rPr>
          <w:rFonts w:cs="Times New Roman"/>
          <w:b/>
          <w:color w:val="000000"/>
          <w:sz w:val="24"/>
          <w:szCs w:val="24"/>
          <w:lang w:val="en-US"/>
        </w:rPr>
        <w:t xml:space="preserve">4. </w:t>
      </w:r>
      <w:r w:rsidRPr="00F77B21">
        <w:rPr>
          <w:rFonts w:cs="Times New Roman"/>
          <w:b/>
          <w:sz w:val="22"/>
          <w:szCs w:val="22"/>
          <w:lang w:val="en-US" w:eastAsia="en-US"/>
        </w:rPr>
        <w:t>Volume of the academic discipline and types of academic work</w:t>
      </w:r>
    </w:p>
    <w:p w:rsidR="00BD1E90" w:rsidRPr="00F77B21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-US" w:eastAsia="en-US"/>
        </w:rPr>
      </w:pPr>
      <w:r w:rsidRPr="00F77B21">
        <w:rPr>
          <w:rFonts w:cs="Times New Roman"/>
          <w:bCs/>
          <w:sz w:val="22"/>
          <w:szCs w:val="22"/>
          <w:lang w:val="en-US" w:eastAsia="en-US"/>
        </w:rPr>
        <w:t xml:space="preserve">Total labor intensity of the discipline is </w:t>
      </w:r>
      <w:r w:rsidR="008F2741" w:rsidRPr="00F77B21">
        <w:rPr>
          <w:rFonts w:cs="Times New Roman"/>
          <w:bCs/>
          <w:sz w:val="22"/>
          <w:szCs w:val="22"/>
          <w:lang w:val="en-US" w:eastAsia="en-US"/>
        </w:rPr>
        <w:t>2</w:t>
      </w:r>
      <w:r w:rsidRPr="00F77B21">
        <w:rPr>
          <w:rFonts w:cs="Times New Roman"/>
          <w:bCs/>
          <w:sz w:val="22"/>
          <w:szCs w:val="22"/>
          <w:lang w:val="en-US" w:eastAsia="en-US"/>
        </w:rPr>
        <w:t xml:space="preserve"> CU (</w:t>
      </w:r>
      <w:r w:rsidR="008F2741" w:rsidRPr="00F77B21">
        <w:rPr>
          <w:rFonts w:cs="Times New Roman"/>
          <w:bCs/>
          <w:sz w:val="22"/>
          <w:szCs w:val="22"/>
          <w:lang w:val="en-US" w:eastAsia="en-US"/>
        </w:rPr>
        <w:t xml:space="preserve">72 </w:t>
      </w:r>
      <w:r w:rsidRPr="00F77B21">
        <w:rPr>
          <w:rFonts w:cs="Times New Roman"/>
          <w:bCs/>
          <w:sz w:val="22"/>
          <w:szCs w:val="22"/>
          <w:lang w:val="en-US" w:eastAsia="en-US"/>
        </w:rPr>
        <w:t>AH)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1233"/>
        <w:gridCol w:w="1233"/>
        <w:gridCol w:w="3148"/>
      </w:tblGrid>
      <w:tr w:rsidR="00164725" w:rsidRPr="00F77B21" w:rsidTr="00164725">
        <w:trPr>
          <w:trHeight w:val="226"/>
        </w:trPr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eastAsia="en-US"/>
              </w:rPr>
            </w:pPr>
            <w:r w:rsidRPr="00164725">
              <w:rPr>
                <w:rFonts w:cs="Times New Roman"/>
                <w:sz w:val="20"/>
                <w:lang w:eastAsia="en-US"/>
              </w:rPr>
              <w:t>Type of educational work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164725">
              <w:rPr>
                <w:rFonts w:cs="Times New Roman"/>
                <w:sz w:val="20"/>
                <w:lang w:eastAsia="en-US"/>
              </w:rPr>
              <w:t>Labor intensity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 w:rsidRPr="00F77B21">
              <w:rPr>
                <w:rFonts w:cs="Times New Roman"/>
                <w:sz w:val="20"/>
                <w:lang w:val="en-US" w:eastAsia="en-US"/>
              </w:rPr>
              <w:t xml:space="preserve">Labor intensity (AH) in semesters </w:t>
            </w:r>
          </w:p>
        </w:tc>
      </w:tr>
      <w:tr w:rsidR="00164725" w:rsidRPr="00F77B21" w:rsidTr="00164725">
        <w:trPr>
          <w:trHeight w:val="423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25" w:rsidRPr="00164725" w:rsidRDefault="00164725" w:rsidP="00164725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F77B21">
              <w:rPr>
                <w:rFonts w:cs="Times New Roman"/>
                <w:sz w:val="20"/>
                <w:lang w:val="en-US" w:eastAsia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F77B21">
              <w:rPr>
                <w:rFonts w:cs="Times New Roman"/>
                <w:sz w:val="20"/>
                <w:lang w:val="en-US" w:eastAsia="en-US"/>
              </w:rPr>
              <w:t>volume in academic hours (AH)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25" w:rsidRPr="00164725" w:rsidRDefault="00164725" w:rsidP="00164725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164725" w:rsidRPr="00164725" w:rsidTr="00164725">
        <w:trPr>
          <w:trHeight w:val="466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25" w:rsidRPr="00164725" w:rsidRDefault="00164725" w:rsidP="00164725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25" w:rsidRPr="00164725" w:rsidRDefault="00164725" w:rsidP="00164725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25" w:rsidRPr="00164725" w:rsidRDefault="00164725" w:rsidP="00164725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 w:rsidRPr="00164725">
              <w:rPr>
                <w:rFonts w:cs="Times New Roman"/>
                <w:sz w:val="24"/>
                <w:szCs w:val="24"/>
                <w:lang w:eastAsia="en-US"/>
              </w:rPr>
              <w:t>5</w:t>
            </w:r>
            <w:r w:rsidRPr="00164725">
              <w:rPr>
                <w:rFonts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th</w:t>
            </w:r>
            <w:r w:rsidRPr="00164725">
              <w:rPr>
                <w:rFonts w:cs="Times New Roman"/>
                <w:sz w:val="24"/>
                <w:szCs w:val="24"/>
                <w:lang w:eastAsia="en-US"/>
              </w:rPr>
              <w:t>semester</w:t>
            </w: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>Classroom work, including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44</w:t>
            </w: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 xml:space="preserve">   Lectures (L)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10</w:t>
            </w: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 xml:space="preserve">   Laboratory practicum (LP)*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 xml:space="preserve">   Practicals (P)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 xml:space="preserve">   Seminars (S)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34</w:t>
            </w:r>
          </w:p>
        </w:tc>
      </w:tr>
      <w:tr w:rsidR="00164725" w:rsidRPr="00164725" w:rsidTr="00164725">
        <w:trPr>
          <w:trHeight w:val="51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>Student’s individual work (SIW)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sz w:val="22"/>
                <w:szCs w:val="22"/>
                <w:lang w:val="en-US" w:eastAsia="en-US"/>
              </w:rPr>
              <w:t>28</w:t>
            </w: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>Mid-term assessment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64725" w:rsidRPr="00164725" w:rsidTr="00164725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F77B21">
              <w:rPr>
                <w:rFonts w:cs="Times New Roman"/>
                <w:sz w:val="22"/>
                <w:szCs w:val="22"/>
                <w:lang w:val="en-US" w:eastAsia="en-US"/>
              </w:rPr>
              <w:t xml:space="preserve">   credit/exam </w:t>
            </w:r>
            <w:r w:rsidRPr="00F77B21">
              <w:rPr>
                <w:rFonts w:cs="Times New Roman"/>
                <w:i/>
                <w:sz w:val="22"/>
                <w:szCs w:val="22"/>
                <w:lang w:val="en-US" w:eastAsia="en-US"/>
              </w:rPr>
              <w:t>(specify the type)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credit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credit</w:t>
            </w:r>
          </w:p>
        </w:tc>
      </w:tr>
      <w:tr w:rsidR="00164725" w:rsidRPr="00164725" w:rsidTr="00164725">
        <w:trPr>
          <w:trHeight w:val="23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164725">
              <w:rPr>
                <w:rFonts w:cs="Times New Roman"/>
                <w:sz w:val="22"/>
                <w:szCs w:val="22"/>
                <w:lang w:eastAsia="en-US"/>
              </w:rPr>
              <w:t>TOTAL LABOR INTENSITY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25" w:rsidRPr="00164725" w:rsidRDefault="00164725" w:rsidP="00164725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164725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72</w:t>
            </w:r>
          </w:p>
        </w:tc>
      </w:tr>
    </w:tbl>
    <w:p w:rsidR="00164725" w:rsidRDefault="00164725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F77B21">
        <w:rPr>
          <w:rFonts w:cs="Times New Roman"/>
          <w:b/>
          <w:bCs/>
          <w:sz w:val="24"/>
          <w:szCs w:val="24"/>
          <w:lang w:val="en-US"/>
        </w:rPr>
        <w:t xml:space="preserve">5. </w:t>
      </w:r>
      <w:r w:rsidRPr="00F77B21">
        <w:rPr>
          <w:b/>
          <w:sz w:val="22"/>
          <w:szCs w:val="22"/>
          <w:lang w:val="en-US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F77B21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77B21">
              <w:rPr>
                <w:rFonts w:cs="Times New Roman"/>
                <w:sz w:val="22"/>
                <w:szCs w:val="22"/>
                <w:lang w:val="en-US" w:eastAsia="en-US"/>
              </w:rPr>
              <w:t xml:space="preserve">Section name </w:t>
            </w:r>
          </w:p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77B21">
              <w:rPr>
                <w:rFonts w:cs="Times New Roman"/>
                <w:sz w:val="22"/>
                <w:szCs w:val="22"/>
                <w:lang w:val="en-US" w:eastAsia="en-US"/>
              </w:rPr>
              <w:t>of the discipline</w:t>
            </w:r>
          </w:p>
        </w:tc>
      </w:tr>
      <w:tr w:rsidR="00891DEC" w:rsidRPr="00F77B21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Introduction to the Legal Studies</w:t>
            </w:r>
          </w:p>
        </w:tc>
      </w:tr>
      <w:tr w:rsidR="00891DEC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  <w:p w:rsidR="00BD1E90" w:rsidRPr="00BD1E90" w:rsidRDefault="00BD1E90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Theory of the State.</w:t>
            </w:r>
          </w:p>
        </w:tc>
      </w:tr>
      <w:tr w:rsidR="00891DEC" w:rsidRPr="00F77B21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  <w:p w:rsidR="00BD1E90" w:rsidRPr="00BD1E90" w:rsidRDefault="00BD1E90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74D88">
              <w:rPr>
                <w:rFonts w:cs="Times New Roman"/>
                <w:bCs/>
                <w:sz w:val="20"/>
                <w:lang w:val="en-US" w:eastAsia="en-US"/>
              </w:rPr>
              <w:t>Theory of Law: basic concepts</w:t>
            </w:r>
          </w:p>
        </w:tc>
      </w:tr>
      <w:tr w:rsidR="00EA5E05" w:rsidRPr="00F77B21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F77B21" w:rsidRDefault="00EA5E05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bCs/>
                <w:sz w:val="20"/>
                <w:lang w:val="en-US" w:eastAsia="en-US"/>
              </w:rPr>
            </w:pPr>
            <w:r w:rsidRPr="00574D88">
              <w:rPr>
                <w:rFonts w:cs="Times New Roman"/>
                <w:bCs/>
                <w:sz w:val="20"/>
                <w:lang w:val="en-US" w:eastAsia="en-US"/>
              </w:rPr>
              <w:t>Theory of Human Rights and Freedoms</w:t>
            </w:r>
          </w:p>
        </w:tc>
      </w:tr>
      <w:tr w:rsidR="00EA5E05" w:rsidRPr="00EA5E05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F77B21" w:rsidRDefault="00EA5E05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bCs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Constitutional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EA5E05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UC</w:t>
            </w:r>
            <w:r w:rsidRPr="00574D88">
              <w:rPr>
                <w:rFonts w:cs="Times New Roman"/>
                <w:bCs/>
                <w:color w:val="000000"/>
                <w:sz w:val="20"/>
              </w:rPr>
              <w:t>-1</w:t>
            </w: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0</w:t>
            </w:r>
            <w:r>
              <w:rPr>
                <w:rFonts w:cs="Times New Roman"/>
                <w:bCs/>
                <w:color w:val="000000"/>
                <w:sz w:val="20"/>
                <w:lang w:val="en-US"/>
              </w:rPr>
              <w:t xml:space="preserve">, 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bCs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Administrative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EA5E05" w:rsidTr="00A6775D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EA5E0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UC</w:t>
            </w:r>
            <w:r w:rsidRPr="00574D88">
              <w:rPr>
                <w:rFonts w:cs="Times New Roman"/>
                <w:bCs/>
                <w:color w:val="000000"/>
                <w:sz w:val="20"/>
              </w:rPr>
              <w:t>-1</w:t>
            </w: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0</w:t>
            </w:r>
            <w:r w:rsidRPr="002320BF">
              <w:rPr>
                <w:rFonts w:cs="Times New Roman"/>
                <w:bCs/>
                <w:color w:val="000000"/>
                <w:sz w:val="20"/>
                <w:lang w:val="en-US"/>
              </w:rPr>
              <w:t xml:space="preserve">, 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bCs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Criminal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EA5E05" w:rsidTr="00A6775D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EA5E0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05" w:rsidRPr="00574D88" w:rsidRDefault="00EA5E05" w:rsidP="00EA5E05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UC</w:t>
            </w:r>
            <w:r w:rsidRPr="00574D88">
              <w:rPr>
                <w:rFonts w:cs="Times New Roman"/>
                <w:bCs/>
                <w:color w:val="000000"/>
                <w:sz w:val="20"/>
              </w:rPr>
              <w:t>-1</w:t>
            </w: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0</w:t>
            </w:r>
            <w:r w:rsidRPr="002320BF">
              <w:rPr>
                <w:rFonts w:cs="Times New Roman"/>
                <w:bCs/>
                <w:color w:val="000000"/>
                <w:sz w:val="20"/>
                <w:lang w:val="en-US"/>
              </w:rPr>
              <w:t xml:space="preserve">, 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bCs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Civil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EA5E05" w:rsidTr="00A6775D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EA5E0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05" w:rsidRPr="00574D88" w:rsidRDefault="00EA5E05" w:rsidP="00EA5E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bCs/>
                <w:color w:val="000000"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Employment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EA5E05" w:rsidTr="00A6775D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EA5E0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05" w:rsidRPr="00574D88" w:rsidRDefault="00EA5E05" w:rsidP="00EA5E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UC</w:t>
            </w:r>
            <w:r w:rsidRPr="00574D88">
              <w:rPr>
                <w:rFonts w:cs="Times New Roman"/>
                <w:bCs/>
                <w:color w:val="000000"/>
                <w:sz w:val="20"/>
              </w:rPr>
              <w:t>-1</w:t>
            </w:r>
            <w:r w:rsidRPr="00574D88">
              <w:rPr>
                <w:rFonts w:cs="Times New Roman"/>
                <w:bCs/>
                <w:color w:val="000000"/>
                <w:sz w:val="20"/>
                <w:lang w:val="en-US"/>
              </w:rPr>
              <w:t>0</w:t>
            </w:r>
            <w:r>
              <w:rPr>
                <w:rFonts w:cs="Times New Roman"/>
                <w:bCs/>
                <w:color w:val="000000"/>
                <w:sz w:val="20"/>
                <w:lang w:val="en-US"/>
              </w:rPr>
              <w:t xml:space="preserve">, 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Medical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  <w:tr w:rsidR="00EA5E05" w:rsidRPr="00F77B21" w:rsidTr="00A6775D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Default="00EA5E05" w:rsidP="00EA5E05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05" w:rsidRPr="00574D88" w:rsidRDefault="00EA5E05" w:rsidP="00EA5E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iCs/>
                <w:sz w:val="20"/>
                <w:lang w:val="en-US"/>
              </w:rPr>
            </w:pPr>
            <w:r w:rsidRPr="00574D88">
              <w:rPr>
                <w:rFonts w:cs="Times New Roman"/>
                <w:iCs/>
                <w:sz w:val="20"/>
                <w:lang w:val="en-US"/>
              </w:rPr>
              <w:t>GPC</w:t>
            </w:r>
            <w:r w:rsidRPr="00574D88">
              <w:rPr>
                <w:rFonts w:cs="Times New Roman"/>
                <w:iCs/>
                <w:sz w:val="20"/>
              </w:rPr>
              <w:t>-</w:t>
            </w:r>
            <w:r w:rsidRPr="00574D88">
              <w:rPr>
                <w:rFonts w:cs="Times New Roman"/>
                <w:iCs/>
                <w:sz w:val="20"/>
                <w:lang w:val="en-US"/>
              </w:rPr>
              <w:t>3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05" w:rsidRPr="00574D88" w:rsidRDefault="00EA5E05" w:rsidP="00EA5E05">
            <w:pPr>
              <w:widowControl w:val="0"/>
              <w:spacing w:line="256" w:lineRule="auto"/>
              <w:ind w:left="-57" w:right="-57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574D88">
              <w:rPr>
                <w:rFonts w:cs="Times New Roman"/>
                <w:sz w:val="20"/>
                <w:lang w:val="en-US" w:eastAsia="en-US"/>
              </w:rPr>
              <w:t>Environmental and Cyberlaw law</w:t>
            </w:r>
            <w:r w:rsidRPr="00574D88">
              <w:rPr>
                <w:rFonts w:cs="Times New Roman"/>
                <w:bCs/>
                <w:sz w:val="20"/>
                <w:lang w:val="en-US" w:eastAsia="en-US"/>
              </w:rPr>
              <w:t>: basic concepts</w:t>
            </w:r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p w:rsidR="00574D88" w:rsidRPr="00BD1E90" w:rsidRDefault="00574D88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574D88" w:rsidRPr="00BD1E90" w:rsidSect="00CA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085DC1"/>
    <w:rsid w:val="00087897"/>
    <w:rsid w:val="00164725"/>
    <w:rsid w:val="00203D40"/>
    <w:rsid w:val="003B41AB"/>
    <w:rsid w:val="003F2247"/>
    <w:rsid w:val="00430822"/>
    <w:rsid w:val="00574D88"/>
    <w:rsid w:val="006624E4"/>
    <w:rsid w:val="00663B18"/>
    <w:rsid w:val="006C5BBB"/>
    <w:rsid w:val="00864282"/>
    <w:rsid w:val="00891DEC"/>
    <w:rsid w:val="008F2741"/>
    <w:rsid w:val="00964AD6"/>
    <w:rsid w:val="009A0414"/>
    <w:rsid w:val="009E6121"/>
    <w:rsid w:val="00B42482"/>
    <w:rsid w:val="00BD1E90"/>
    <w:rsid w:val="00C2265B"/>
    <w:rsid w:val="00CA0939"/>
    <w:rsid w:val="00CA453D"/>
    <w:rsid w:val="00CC0A11"/>
    <w:rsid w:val="00D33525"/>
    <w:rsid w:val="00D768F6"/>
    <w:rsid w:val="00EA5E05"/>
    <w:rsid w:val="00F102AA"/>
    <w:rsid w:val="00F77B21"/>
    <w:rsid w:val="00F8123F"/>
    <w:rsid w:val="00FA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05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05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2023-04-17T09:54:00Z</dcterms:created>
  <dcterms:modified xsi:type="dcterms:W3CDTF">2023-04-17T09:54:00Z</dcterms:modified>
</cp:coreProperties>
</file>